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4E" w:rsidRPr="007F378C" w:rsidRDefault="0020364E" w:rsidP="0020364E">
      <w:pPr>
        <w:pStyle w:val="ConsPlusNormal"/>
        <w:jc w:val="right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>Утверждены</w:t>
      </w:r>
    </w:p>
    <w:p w:rsidR="0020364E" w:rsidRPr="007F378C" w:rsidRDefault="0020364E" w:rsidP="0020364E">
      <w:pPr>
        <w:pStyle w:val="ConsPlusNormal"/>
        <w:jc w:val="right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>постановлением</w:t>
      </w:r>
    </w:p>
    <w:p w:rsidR="0020364E" w:rsidRPr="007F378C" w:rsidRDefault="0020364E" w:rsidP="0020364E">
      <w:pPr>
        <w:pStyle w:val="ConsPlusNormal"/>
        <w:jc w:val="right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>Правительства Белгородской области</w:t>
      </w:r>
    </w:p>
    <w:p w:rsidR="0020364E" w:rsidRPr="007F378C" w:rsidRDefault="0020364E" w:rsidP="0020364E">
      <w:pPr>
        <w:pStyle w:val="ConsPlusNormal"/>
        <w:jc w:val="right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>от 16 декабря 2014 г. N 464-пп</w:t>
      </w:r>
    </w:p>
    <w:p w:rsidR="0020364E" w:rsidRPr="007F378C" w:rsidRDefault="0020364E" w:rsidP="002036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364E" w:rsidRPr="007F378C" w:rsidRDefault="0020364E" w:rsidP="0020364E">
      <w:pPr>
        <w:pStyle w:val="ConsPlusTitle"/>
        <w:jc w:val="center"/>
        <w:rPr>
          <w:rFonts w:ascii="Times New Roman" w:hAnsi="Times New Roman" w:cs="Times New Roman"/>
        </w:rPr>
      </w:pPr>
      <w:bookmarkStart w:id="0" w:name="P1370"/>
      <w:bookmarkEnd w:id="0"/>
      <w:r w:rsidRPr="007F378C">
        <w:rPr>
          <w:rFonts w:ascii="Times New Roman" w:hAnsi="Times New Roman" w:cs="Times New Roman"/>
        </w:rPr>
        <w:t>ПЕРЕЧЕНЬ И ТАРИФЫ</w:t>
      </w:r>
    </w:p>
    <w:p w:rsidR="0020364E" w:rsidRPr="007F378C" w:rsidRDefault="0020364E" w:rsidP="0020364E">
      <w:pPr>
        <w:pStyle w:val="ConsPlusTitle"/>
        <w:jc w:val="center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>НА ДОПОЛНИТЕЛЬНЫЕ УСЛУГИ, ПРЕДОСТАВЛЯЕМЫЕ</w:t>
      </w:r>
    </w:p>
    <w:p w:rsidR="0020364E" w:rsidRPr="007F378C" w:rsidRDefault="0020364E" w:rsidP="0020364E">
      <w:pPr>
        <w:pStyle w:val="ConsPlusTitle"/>
        <w:jc w:val="center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>ПОСТАВЩИКАМИ СОЦИАЛЬНЫХ УСЛУГ ГРАЖДАНАМ</w:t>
      </w:r>
    </w:p>
    <w:p w:rsidR="0020364E" w:rsidRPr="007F378C" w:rsidRDefault="0020364E" w:rsidP="0020364E">
      <w:pPr>
        <w:pStyle w:val="ConsPlusTitle"/>
        <w:jc w:val="center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>В ФОРМЕ СОЦИАЛЬНОГО ОБСЛУЖИВАНИЯ НА ДОМУ</w:t>
      </w:r>
    </w:p>
    <w:p w:rsidR="0020364E" w:rsidRPr="007F378C" w:rsidRDefault="0020364E" w:rsidP="0020364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6066"/>
        <w:gridCol w:w="1282"/>
        <w:gridCol w:w="1282"/>
      </w:tblGrid>
      <w:tr w:rsidR="0020364E" w:rsidRPr="007F378C" w:rsidTr="00A655BB">
        <w:tc>
          <w:tcPr>
            <w:tcW w:w="964" w:type="dxa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282" w:type="dxa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82" w:type="dxa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Стоимость услуги (рублей)</w:t>
            </w:r>
          </w:p>
        </w:tc>
      </w:tr>
      <w:tr w:rsidR="0020364E" w:rsidRPr="007F378C" w:rsidTr="00A655BB">
        <w:tc>
          <w:tcPr>
            <w:tcW w:w="9594" w:type="dxa"/>
            <w:gridSpan w:val="4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 Услуги по организации питания (в том числе посредством мобильных бригад)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Помощь в приготовлении пищи, включая диетическое питание (из 1-го блюда)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Помощь в приготовлении пищи, включая диетическое питание (из 2-х блюд)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90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170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на дом продуктов питания, горячих обедов из столовой (в районе проживания клиента) в ближайшем к обслуживаемому магазине, столовой (до 5 кг включительно)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Кормление обслуживаемого из ложки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Кормление ослабленных больных, мытье использованной посуды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Приготовление и подача пищи, включая диетическое питание, кормление ослабленных больных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594" w:type="dxa"/>
            <w:gridSpan w:val="4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 Социально-бытовые услуги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на дом промышленных товаров первой необходимости (в районе проживания клиента), в ближайшем к обслуживаемому магазине (до 5 кг включительно)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на дом промышленных товаров первой необходимости (за пределами района проживания (до 5 кг включительно))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223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Стирка вещей в домашних условиях вручную (до 2 кг включительно)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Стирка вещей в домашних условиях на машине полуавтомат (до 5 кг включительно)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Стирка вещей в домашних условиях на стиральной машине автомат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Глаженье белья (до 4 кг включительно)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Ремонт вещей в домашних условиях (до 1 кг включительно)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38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Доставка воды, в том числе бутилированной (до 10 л)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Топка печей (доставка дров и угля), растопка и вынос золы, в зависимости от погодных условий (для проживающих в жилых помещениях без центрального отопления)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Содействие в обеспечении топливом проживающих в жилых помещениях без центрального отопления (оформление документов, оплата счетов, обеспечение контроля за доставкой топлива)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223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Содействие в оплате жилья и коммунальных услуг (заполнение квитанций, сверка документов по расчетам, оплата по счетам)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Сдача вещей в стирку, химчистку, ремонт и обратная их доставка (при отсутствии в районе проживания клиента предприятий, оказывающих данные услуги, - стирка и ремонт в домашних условиях)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Содействие в организации ремонта жилья (определение объема работ, организация ремонтных работ, содействие в покупке, доставке материалов для ремонта)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Содействие в посещении театров, выставок и других культурных мероприятий с предоставлением транспорта (+ услуга "социального такси") для доставки в учреждение и обратно, приобретение билетов, обеспечение участия в общественных мероприятиях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Содействие в организации ритуальных услуг (сообщение в похоронное бюро и родственникам, оформление документов, справок)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Уборка снега с прохожей части в частных домовладениях (до 20 кв. м)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Оказание помощи в написании писем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Содействие в обеспечении книгами, журналами, газетами (оформление подписки, доставка и отправление печатных изданий, посылок, запись в библиотеку, доставка книг из библиотеки, находящейся в районе проживания клиента)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Сопровождение гражданина в различные организации, учреждения (поликлинику, больницу, церковь, на прогулку)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Уборка жилого помещения (вынос мусора, очистка от пыли полов, стен, мебели и др.) до 20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Уборка жилого помещения (вынос мусора, очистка от пыли полов, стен, мебели и др.) свыше 20 кв. метров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lastRenderedPageBreak/>
              <w:t>2.23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Влажная уборка жилого помещения (вынос мусора, очистка от пыли полов, стен, мебели и др.), мытье полов до 20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Влажная уборка жилого помещения (вынос мусора, очистка от пыли полов, стен, мебели и др.), мытье полов свыше 20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Вынос мусора до мусоропровода (1 ведро)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Вынос мусора в доме без мусоропровода (1 ведро)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Чтение газет, журналов, книг (1 заказ)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Merge w:val="restart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Влажная протирка поверхностей: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64E" w:rsidRPr="007F378C" w:rsidTr="00A655BB">
        <w:tc>
          <w:tcPr>
            <w:tcW w:w="964" w:type="dxa"/>
            <w:vMerge/>
          </w:tcPr>
          <w:p w:rsidR="0020364E" w:rsidRPr="007F378C" w:rsidRDefault="0020364E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подоконника (1 шт.)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</w:t>
            </w:r>
          </w:p>
        </w:tc>
      </w:tr>
      <w:tr w:rsidR="0020364E" w:rsidRPr="007F378C" w:rsidTr="00A655BB">
        <w:tc>
          <w:tcPr>
            <w:tcW w:w="964" w:type="dxa"/>
            <w:vMerge/>
          </w:tcPr>
          <w:p w:rsidR="0020364E" w:rsidRPr="007F378C" w:rsidRDefault="0020364E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стола (1 шт.)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</w:t>
            </w:r>
          </w:p>
        </w:tc>
      </w:tr>
      <w:tr w:rsidR="0020364E" w:rsidRPr="007F378C" w:rsidTr="00A655BB">
        <w:tc>
          <w:tcPr>
            <w:tcW w:w="964" w:type="dxa"/>
            <w:vMerge/>
          </w:tcPr>
          <w:p w:rsidR="0020364E" w:rsidRPr="007F378C" w:rsidRDefault="0020364E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шкафа (1 кв. м)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Чистка газовой плиты (средствами заказчика)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Чистка раковины (средствами заказчика)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Чистка ванны (средствами заказчика)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Чистка унитаза (средствами заказчика)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Мытье лестничной площадки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Мытье дверей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Чистка кафеля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Снятие (вешание) штор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</w:t>
            </w:r>
          </w:p>
        </w:tc>
      </w:tr>
      <w:tr w:rsidR="0020364E" w:rsidRPr="007F378C" w:rsidTr="00A655BB">
        <w:tc>
          <w:tcPr>
            <w:tcW w:w="9594" w:type="dxa"/>
            <w:gridSpan w:val="4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 xml:space="preserve">3. Социально-медицинские и санитарно-гигиенические услуги (уход обеспечивается с учетом состояния здоровья), услуги сиделки </w:t>
            </w:r>
            <w:hyperlink w:anchor="P2398" w:history="1">
              <w:r w:rsidRPr="007F378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Содействие в оказании медицинской помощи в объеме обязательного медицинского страхования граждан Российской Федерации (запись на прием, вызов врача на дом, получение льготных рецептов)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Содействие в проведении медико-социальной экспертизы (сопровождение в лечебные учреждения и экспертную социально-медицинскую комиссию в пределах населенного пункта, помощь в оформлении документов на инвалидность)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220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Содействие в обеспечении по заключению врачей лекарственными препаратами и изделиями медицинского назначения (в пределах муниципального района)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220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Содействие в обеспечении по заключению врачей лекарственными препаратами и изделиями медицинского назначения (в пределах населенного пункта)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Оказание психологической помощи (беседы)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Консультация психолога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Содействие в госпитализации, сопровождение в лечебно-профилактические учреждения (в пределах населенного пункта)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Посещение стационарных учреждений здравоохранения в целях оказания морально-психологической поддержки обслуживаемых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Помощь в получении путевок на санаторно-курортное лечение (помощь в оформлении документов)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 (посещение стоматологической поликлиники без пациента, запись на прием, сопровождение пациента на прием к стоматологу, ортопеду)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Проведение санитарно-просветительской работы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Merge w:val="restart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Выполнение медицинских процедур по назначению лечащего врача перевязочным материалом и лекарственными препаратами клиента: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64E" w:rsidRPr="007F378C" w:rsidTr="00A655BB">
        <w:tc>
          <w:tcPr>
            <w:tcW w:w="964" w:type="dxa"/>
            <w:vMerge/>
          </w:tcPr>
          <w:p w:rsidR="0020364E" w:rsidRPr="007F378C" w:rsidRDefault="0020364E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наложение компресса, осуществление перевязки, втирание мази, постановка банок, наложение горчичников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35</w:t>
            </w:r>
          </w:p>
        </w:tc>
      </w:tr>
      <w:tr w:rsidR="0020364E" w:rsidRPr="007F378C" w:rsidTr="00A655BB">
        <w:tc>
          <w:tcPr>
            <w:tcW w:w="964" w:type="dxa"/>
            <w:vMerge/>
          </w:tcPr>
          <w:p w:rsidR="0020364E" w:rsidRPr="007F378C" w:rsidRDefault="0020364E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выполнение очистительной клизмы, мытье судна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</w:t>
            </w:r>
          </w:p>
        </w:tc>
      </w:tr>
      <w:tr w:rsidR="0020364E" w:rsidRPr="007F378C" w:rsidTr="00A655BB">
        <w:tc>
          <w:tcPr>
            <w:tcW w:w="964" w:type="dxa"/>
            <w:vMerge/>
          </w:tcPr>
          <w:p w:rsidR="0020364E" w:rsidRPr="007F378C" w:rsidRDefault="0020364E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забор материалов для проведения лабораторных исследований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</w:t>
            </w:r>
          </w:p>
        </w:tc>
      </w:tr>
      <w:tr w:rsidR="0020364E" w:rsidRPr="007F378C" w:rsidTr="00A655BB">
        <w:tc>
          <w:tcPr>
            <w:tcW w:w="964" w:type="dxa"/>
            <w:vMerge/>
          </w:tcPr>
          <w:p w:rsidR="0020364E" w:rsidRPr="007F378C" w:rsidRDefault="0020364E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обработка пролежней, раневых поверхностей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100</w:t>
            </w:r>
          </w:p>
        </w:tc>
      </w:tr>
      <w:tr w:rsidR="0020364E" w:rsidRPr="007F378C" w:rsidTr="00A655BB">
        <w:tc>
          <w:tcPr>
            <w:tcW w:w="964" w:type="dxa"/>
            <w:vMerge/>
          </w:tcPr>
          <w:p w:rsidR="0020364E" w:rsidRPr="007F378C" w:rsidRDefault="0020364E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гигиенические ванны для головы или ног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Осуществление подкожных и внутримышечных инъекций по назначению лечащего врача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Смена памперсов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Уход за глазами, ушами, кожей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Обеспечение приема лекарств в соответствии с назначением врача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Обтирание, обмывание (1 процедура)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Стрижка ногтей на руках (1 заказ)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Стрижка ногтей на ногах (1 заказ)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Причесывание (1 заказ)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Смена постельного белья (1 заказ)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Смена нательного белья (1 заказ)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Merge w:val="restart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Гигиенические ванны при наличии горячей воды: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64E" w:rsidRPr="007F378C" w:rsidTr="00A655BB">
        <w:tc>
          <w:tcPr>
            <w:tcW w:w="964" w:type="dxa"/>
            <w:vMerge/>
          </w:tcPr>
          <w:p w:rsidR="0020364E" w:rsidRPr="007F378C" w:rsidRDefault="0020364E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помывка в благоустроенной квартире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100</w:t>
            </w:r>
          </w:p>
        </w:tc>
      </w:tr>
      <w:tr w:rsidR="0020364E" w:rsidRPr="007F378C" w:rsidTr="00A655BB">
        <w:tc>
          <w:tcPr>
            <w:tcW w:w="964" w:type="dxa"/>
            <w:vMerge/>
          </w:tcPr>
          <w:p w:rsidR="0020364E" w:rsidRPr="007F378C" w:rsidRDefault="0020364E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помывка в жилой комнате в переносных емкостях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150</w:t>
            </w:r>
          </w:p>
        </w:tc>
      </w:tr>
      <w:tr w:rsidR="0020364E" w:rsidRPr="007F378C" w:rsidTr="00A655BB">
        <w:tc>
          <w:tcPr>
            <w:tcW w:w="964" w:type="dxa"/>
            <w:vMerge/>
          </w:tcPr>
          <w:p w:rsidR="0020364E" w:rsidRPr="007F378C" w:rsidRDefault="0020364E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мытье головы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</w:t>
            </w:r>
          </w:p>
        </w:tc>
      </w:tr>
      <w:tr w:rsidR="0020364E" w:rsidRPr="007F378C" w:rsidTr="00A655BB">
        <w:tc>
          <w:tcPr>
            <w:tcW w:w="964" w:type="dxa"/>
            <w:vMerge/>
          </w:tcPr>
          <w:p w:rsidR="0020364E" w:rsidRPr="007F378C" w:rsidRDefault="0020364E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мытье ног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Вынос судна (1 услуга)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</w:t>
            </w:r>
          </w:p>
        </w:tc>
      </w:tr>
      <w:tr w:rsidR="0020364E" w:rsidRPr="007F378C" w:rsidTr="00A655BB">
        <w:tc>
          <w:tcPr>
            <w:tcW w:w="964" w:type="dxa"/>
            <w:vMerge w:val="restart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Наблюдение за состоянием здоровья: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64E" w:rsidRPr="007F378C" w:rsidTr="00A655BB">
        <w:tc>
          <w:tcPr>
            <w:tcW w:w="964" w:type="dxa"/>
            <w:vMerge/>
          </w:tcPr>
          <w:p w:rsidR="0020364E" w:rsidRPr="007F378C" w:rsidRDefault="0020364E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измерение температуры тела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</w:t>
            </w:r>
          </w:p>
        </w:tc>
      </w:tr>
      <w:tr w:rsidR="0020364E" w:rsidRPr="007F378C" w:rsidTr="00A655BB">
        <w:tc>
          <w:tcPr>
            <w:tcW w:w="964" w:type="dxa"/>
            <w:vMerge/>
          </w:tcPr>
          <w:p w:rsidR="0020364E" w:rsidRPr="007F378C" w:rsidRDefault="0020364E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измерение артериального давления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</w:t>
            </w:r>
          </w:p>
        </w:tc>
      </w:tr>
      <w:tr w:rsidR="0020364E" w:rsidRPr="007F378C" w:rsidTr="00A655BB">
        <w:tc>
          <w:tcPr>
            <w:tcW w:w="964" w:type="dxa"/>
            <w:vMerge/>
          </w:tcPr>
          <w:p w:rsidR="0020364E" w:rsidRPr="007F378C" w:rsidRDefault="0020364E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осмотр кожных покровов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Наблюдение за тяжелобольным (сиделка)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120</w:t>
            </w:r>
          </w:p>
        </w:tc>
      </w:tr>
      <w:tr w:rsidR="0020364E" w:rsidRPr="007F378C" w:rsidTr="00A655BB">
        <w:tc>
          <w:tcPr>
            <w:tcW w:w="9594" w:type="dxa"/>
            <w:gridSpan w:val="4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4. Социально-правовые услуги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Помощь в оформлении документов (в том числе по оплате услуг жилищно-коммунальных услуг)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Содействие в получении установленных действующим законодательством льгот и преимуществ (организация консультаций специалистов)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120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Оказание помощи по вопросам пенсионного обеспечения и предоставления других социальных выплат (помощь в оформлении документов, консультирование)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Содействие в получении юридической помощи и иных правовых услуг (организация консультаций специалистов)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</w:t>
            </w:r>
          </w:p>
        </w:tc>
      </w:tr>
      <w:tr w:rsidR="0020364E" w:rsidRPr="007F378C" w:rsidTr="00A655BB">
        <w:tc>
          <w:tcPr>
            <w:tcW w:w="9594" w:type="dxa"/>
            <w:gridSpan w:val="4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инвалидов, а также в условиях "Санатория на дому"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Физиотерапевтическая процедура (</w:t>
            </w:r>
            <w:proofErr w:type="spellStart"/>
            <w:r w:rsidRPr="007F378C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7F37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Физиотерапия (УВЧ)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Ультразвуковое исследование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Механический массаж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Гидромассаж подводный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Приготовление кислородного коктейля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Фито-ароматерапия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F378C">
              <w:rPr>
                <w:rFonts w:ascii="Times New Roman" w:hAnsi="Times New Roman" w:cs="Times New Roman"/>
              </w:rPr>
              <w:t>Галокамера</w:t>
            </w:r>
            <w:proofErr w:type="spellEnd"/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Ингаляция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Проведение индивидуальных занятий по лечебной гимнастике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Лечебные ванны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lastRenderedPageBreak/>
              <w:t>5.12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F378C">
              <w:rPr>
                <w:rFonts w:ascii="Times New Roman" w:hAnsi="Times New Roman" w:cs="Times New Roman"/>
              </w:rPr>
              <w:t>Лазеролечение</w:t>
            </w:r>
            <w:proofErr w:type="spellEnd"/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Парафиновые аппликации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95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F378C">
              <w:rPr>
                <w:rFonts w:ascii="Times New Roman" w:hAnsi="Times New Roman" w:cs="Times New Roman"/>
              </w:rPr>
              <w:t>Электромиостимуляция</w:t>
            </w:r>
            <w:proofErr w:type="spellEnd"/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головы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шейно-воротниковой зоны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верхних конечностей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плечевого сустава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локтевого сустава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лучезапястного сустава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кисти и предплечья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грудной клетки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спины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5.24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мышц брюшной стенки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пояснично-крестцовой области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5.26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спины и поясничной области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шейно-грудного отдела позвоночника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Сегментарный массаж шейно-грудного отдела позвоночника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5.29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позвоночника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нижних конечностей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нижних конечностей и поясницы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5.32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тазобедренного сустава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коленного сустава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5.34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Массаж стопы и голени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Лечебная физическая культура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Медицинский осмотр врача-невролога (предварительный, периодический)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5.37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Магнитно-лазерное лечение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Снятие болевого синдрома аппаратом "</w:t>
            </w:r>
            <w:proofErr w:type="spellStart"/>
            <w:r w:rsidRPr="007F378C">
              <w:rPr>
                <w:rFonts w:ascii="Times New Roman" w:hAnsi="Times New Roman" w:cs="Times New Roman"/>
              </w:rPr>
              <w:t>Диа-денс</w:t>
            </w:r>
            <w:proofErr w:type="spellEnd"/>
            <w:r w:rsidRPr="007F378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5.39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Внутривенное введение лекарственных препаратов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Внутримышечное введение лекарственных препаратов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5.41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Подкожное введение лекарственных препаратов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lastRenderedPageBreak/>
              <w:t>5.42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Прием (осмотр, консультация) зубного врача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5.43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Осмотр полости рта первичного больного, сбор анамнеза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5.44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Консультация диетсестры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</w:t>
            </w:r>
          </w:p>
        </w:tc>
      </w:tr>
      <w:tr w:rsidR="0020364E" w:rsidRPr="007F378C" w:rsidTr="00A655BB">
        <w:tc>
          <w:tcPr>
            <w:tcW w:w="9594" w:type="dxa"/>
            <w:gridSpan w:val="4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 Услуги по ведению домашнего хозяйства (в том числе посредством мобильных бригад)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630" w:type="dxa"/>
            <w:gridSpan w:val="3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Обработка приусадебного участка: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вскапывание огорода при помощи лопаты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0,01 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посев семян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0,01 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высадка рассады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0,01 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прополка огорода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0,01 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полив рассады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0,01 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обработка поверхности огорода граблями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0,01 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вынос картофеля (овощей) из подвала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ведро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6.1.8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обработка ядохимикатами овощных культур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0,01 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уборка картофеля при помощи лопаты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0,01 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6.1.10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уборка овощей и фруктов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0,01 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145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6.1.11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скашивание травы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0,01 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6.1.12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сбор и доставка картофеля (овощей) к месту хранения на расстояние до 50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ведро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6.1.13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доставка картофеля (овощей) к месту хранения на расстояние до 200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ведро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6.1.14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уборка сена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0,01 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6.1.15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уборка овощей и фруктов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ведро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6.1.16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уборка мусора во дворе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6.1.17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сбор ягодных культур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ведро (объем - 5 л)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6.1.18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полив комнатных растений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6.1.19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кормление домашних животных и птиц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6.1.20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выгул домашних животных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630" w:type="dxa"/>
            <w:gridSpan w:val="3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Благоустройство прилегающих территорий (в частных домовладениях):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замена штакетника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72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заготовка дров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куб.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ремонт водопроводных колонок во дворах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72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lastRenderedPageBreak/>
              <w:t>6.2.4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144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6.2.5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замена оконных рам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рама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144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630" w:type="dxa"/>
            <w:gridSpan w:val="3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Косметический ремонт жилых помещений: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побелка потолка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побелка стен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штукатурка стен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штукатурка потолка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144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утепление окон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окно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6.3.6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окраска оконных рам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окно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6.3.7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окраска стен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6.3.8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окраска полов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6.3.9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окраска радиаторов системы отопления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6.3.10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оклейка стен бумажными обоями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6.3.11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снятие старых обоев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6.3.12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чистка дымохода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6.3.13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плотницкие работы (мелкий ремонт)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6.3.14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кладка кирпича (ремонтные работы)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6.3.15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подготовка забора к покраске (зачистка)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6.3.16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подготовка оконных рам к покраске (зачистка, шпаклевка)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6.3.17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оклейка потолка бумажными обоями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6.3.18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подготовка радиаторов системы отопления к покраске (зачистка)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6.3.19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оклейка потолка потолочной плиткой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6.3.20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приклеивание потолочного багета (плинтуса)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погонный метр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6.3.21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вынос строительного мусора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ведро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630" w:type="dxa"/>
            <w:gridSpan w:val="3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Вынос и перестановка мебели при проведении косметического ремонта: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тумбочка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комод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шкаф платяной двухстворчатый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lastRenderedPageBreak/>
              <w:t>6.4.6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шкаф платяной трехстворчатый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6.4.7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6.4.8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диван угловой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6.4.9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кровать (софа) односпальная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6.4.10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кровать (софа) двуспальная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6.4.11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кресло-кровать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6.4.12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6.4.13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стул (табурет)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6.4.14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6.4.15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стиральная машина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6.4.16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мелкая бытовая техника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6.4.17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6.4.18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6.4.19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ковер (палас)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594" w:type="dxa"/>
            <w:gridSpan w:val="4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7. Мелкий ремонт одежды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Пришивание пуговицы или крючка с петлей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Обработка шва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 см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Изменение длины изделия (брюки, юбка)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Замена молнии (брюки, юбка)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Ремонт постельных принадлежностей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594" w:type="dxa"/>
            <w:gridSpan w:val="4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8. Мытье бытовой техники, посуды и других предметов домашнего обихода (моющие средства заказчика)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Газовой плиты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Холодильника (с размораживанием)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20364E" w:rsidRPr="007F378C" w:rsidTr="00A655BB">
        <w:tc>
          <w:tcPr>
            <w:tcW w:w="964" w:type="dxa"/>
            <w:vMerge w:val="restart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Окон:</w:t>
            </w:r>
          </w:p>
        </w:tc>
        <w:tc>
          <w:tcPr>
            <w:tcW w:w="2564" w:type="dxa"/>
            <w:gridSpan w:val="2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услуга</w:t>
            </w:r>
          </w:p>
        </w:tc>
      </w:tr>
      <w:tr w:rsidR="0020364E" w:rsidRPr="007F378C" w:rsidTr="00A655BB">
        <w:tc>
          <w:tcPr>
            <w:tcW w:w="964" w:type="dxa"/>
            <w:vMerge/>
          </w:tcPr>
          <w:p w:rsidR="0020364E" w:rsidRPr="007F378C" w:rsidRDefault="0020364E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F378C">
              <w:rPr>
                <w:rFonts w:ascii="Times New Roman" w:hAnsi="Times New Roman" w:cs="Times New Roman"/>
              </w:rPr>
              <w:t>евроокно</w:t>
            </w:r>
            <w:proofErr w:type="spellEnd"/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Merge/>
          </w:tcPr>
          <w:p w:rsidR="0020364E" w:rsidRPr="007F378C" w:rsidRDefault="0020364E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F378C">
              <w:rPr>
                <w:rFonts w:ascii="Times New Roman" w:hAnsi="Times New Roman" w:cs="Times New Roman"/>
              </w:rPr>
              <w:t>двухрамное</w:t>
            </w:r>
            <w:proofErr w:type="spellEnd"/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Посуды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Люстр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Отопительных батарей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50</w:t>
            </w:r>
          </w:p>
        </w:tc>
      </w:tr>
      <w:tr w:rsidR="0020364E" w:rsidRPr="007F378C" w:rsidTr="00A655BB">
        <w:tc>
          <w:tcPr>
            <w:tcW w:w="9594" w:type="dxa"/>
            <w:gridSpan w:val="4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9. Парикмахерские услуги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Стрижка волос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Бритье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Подстрижка бороды и усов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Укладка волос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594" w:type="dxa"/>
            <w:gridSpan w:val="4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10. Уход за подсобным хозяйством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Рубка и обработка птицы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Распиловка дров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Колка дров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Консервирование овощей и фруктов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Откачка воды из подвала: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10.5.1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электронасосом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145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10.5.2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ведро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Ручная загрузка (разгрузка) твердого топлива (уголь)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100 кг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Доставка угля к месту хранения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ведро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</w:t>
            </w:r>
          </w:p>
        </w:tc>
      </w:tr>
      <w:tr w:rsidR="0020364E" w:rsidRPr="007F378C" w:rsidTr="00A655BB">
        <w:tc>
          <w:tcPr>
            <w:tcW w:w="9594" w:type="dxa"/>
            <w:gridSpan w:val="4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11. Услуги социального пункта проката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Коляска инвалидная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Костыли (пара)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Трость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Ходунки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Подкладной круг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Судно (мочеприемник)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Противопролежневый матрац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Поильник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Ведро для туалета с сидением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Столик для кормления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Сидение в ванну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Лечебные аппараты для домашнего пользования (тонометры, кварцевые лампы, ингаляторы)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</w:t>
            </w:r>
          </w:p>
        </w:tc>
      </w:tr>
      <w:tr w:rsidR="0020364E" w:rsidRPr="007F378C" w:rsidTr="00A655BB">
        <w:tc>
          <w:tcPr>
            <w:tcW w:w="9594" w:type="dxa"/>
            <w:gridSpan w:val="4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 xml:space="preserve">12. Услуги службы "Социальное такси" </w:t>
            </w:r>
            <w:hyperlink w:anchor="P2398" w:history="1">
              <w:r w:rsidRPr="007F378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 xml:space="preserve">Прием заказа на подачу такси </w:t>
            </w:r>
            <w:hyperlink w:anchor="P2399" w:history="1">
              <w:r w:rsidRPr="007F378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7F378C">
              <w:rPr>
                <w:rFonts w:ascii="Times New Roman" w:hAnsi="Times New Roman" w:cs="Times New Roman"/>
              </w:rPr>
              <w:t xml:space="preserve"> (более 20 поездок в месяц)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вызов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 xml:space="preserve">Прием заказа на подачу такси </w:t>
            </w:r>
            <w:hyperlink w:anchor="P2400" w:history="1">
              <w:r w:rsidRPr="007F378C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вызов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10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lastRenderedPageBreak/>
              <w:t>12.3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Перевозка пассажира &lt;**&gt; (более 20 поездок в месяц)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7F378C">
              <w:rPr>
                <w:rFonts w:ascii="Times New Roman" w:hAnsi="Times New Roman" w:cs="Times New Roman"/>
              </w:rPr>
              <w:t>пас./</w:t>
            </w:r>
            <w:proofErr w:type="gramEnd"/>
            <w:r w:rsidRPr="007F37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2,5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Перевозка пассажира &lt;***&gt;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7F378C">
              <w:rPr>
                <w:rFonts w:ascii="Times New Roman" w:hAnsi="Times New Roman" w:cs="Times New Roman"/>
              </w:rPr>
              <w:t>пас./</w:t>
            </w:r>
            <w:proofErr w:type="gramEnd"/>
            <w:r w:rsidRPr="007F37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 xml:space="preserve">Простой автотранспортного средства в ожидании пассажира </w:t>
            </w:r>
            <w:hyperlink w:anchor="P2399" w:history="1">
              <w:r w:rsidRPr="007F378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7F378C">
              <w:rPr>
                <w:rFonts w:ascii="Times New Roman" w:hAnsi="Times New Roman" w:cs="Times New Roman"/>
              </w:rPr>
              <w:t xml:space="preserve"> (более 20 поездок в месяц)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0,15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6066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 xml:space="preserve">Простой автотранспортного средства в ожидании пассажира </w:t>
            </w:r>
            <w:hyperlink w:anchor="P2400" w:history="1">
              <w:r w:rsidRPr="007F378C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0,5</w:t>
            </w:r>
          </w:p>
        </w:tc>
      </w:tr>
      <w:tr w:rsidR="0020364E" w:rsidRPr="007F378C" w:rsidTr="00A655BB">
        <w:tc>
          <w:tcPr>
            <w:tcW w:w="9594" w:type="dxa"/>
            <w:gridSpan w:val="4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13. Уход за захоронениями родственников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Окраска ограды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Уборка и вынос мусора с территории захоронения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Установка памятных надгробий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200</w:t>
            </w:r>
          </w:p>
        </w:tc>
      </w:tr>
      <w:tr w:rsidR="0020364E" w:rsidRPr="007F378C" w:rsidTr="00A655BB">
        <w:tc>
          <w:tcPr>
            <w:tcW w:w="9594" w:type="dxa"/>
            <w:gridSpan w:val="4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14. Консультации специалистов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Врача-педиатра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Врача-невролога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Врача-хирурга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Врача лечебной физкультуры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Физиотерапевта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20364E" w:rsidRPr="007F378C" w:rsidTr="00A655BB">
        <w:tc>
          <w:tcPr>
            <w:tcW w:w="9594" w:type="dxa"/>
            <w:gridSpan w:val="4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15. Занятия по лечебной физкультуре с использованием тренажеров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72</w:t>
            </w:r>
          </w:p>
        </w:tc>
      </w:tr>
      <w:tr w:rsidR="0020364E" w:rsidRPr="007F378C" w:rsidTr="00A655BB">
        <w:tc>
          <w:tcPr>
            <w:tcW w:w="964" w:type="dxa"/>
            <w:vAlign w:val="center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6066" w:type="dxa"/>
          </w:tcPr>
          <w:p w:rsidR="0020364E" w:rsidRPr="007F378C" w:rsidRDefault="0020364E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82" w:type="dxa"/>
            <w:vAlign w:val="center"/>
          </w:tcPr>
          <w:p w:rsidR="0020364E" w:rsidRPr="007F378C" w:rsidRDefault="0020364E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</w:tbl>
    <w:p w:rsidR="0020364E" w:rsidRPr="007F378C" w:rsidRDefault="0020364E" w:rsidP="0020364E">
      <w:pPr>
        <w:rPr>
          <w:rFonts w:ascii="Times New Roman" w:hAnsi="Times New Roman" w:cs="Times New Roman"/>
        </w:rPr>
      </w:pPr>
    </w:p>
    <w:p w:rsidR="00760CBE" w:rsidRDefault="00760CBE">
      <w:bookmarkStart w:id="1" w:name="_GoBack"/>
      <w:bookmarkEnd w:id="1"/>
    </w:p>
    <w:sectPr w:rsidR="0076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4E"/>
    <w:rsid w:val="0020364E"/>
    <w:rsid w:val="0076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05393-9D75-4D5F-B1B7-8017C979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3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3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3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3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3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3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2016-06-08T13:03:00Z</dcterms:created>
  <dcterms:modified xsi:type="dcterms:W3CDTF">2016-06-08T13:04:00Z</dcterms:modified>
</cp:coreProperties>
</file>